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8B1A6" w14:textId="3573F501"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D3B87">
        <w:t>5</w:t>
      </w:r>
      <w:r w:rsidR="00907CC6">
        <w:t>4153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072B58AA" w14:textId="77777777" w:rsidTr="00A538C0">
        <w:trPr>
          <w:trHeight w:val="576"/>
        </w:trPr>
        <w:tc>
          <w:tcPr>
            <w:tcW w:w="4590" w:type="dxa"/>
          </w:tcPr>
          <w:bookmarkStart w:id="2" w:name="DocumentStyle"/>
          <w:p w14:paraId="1404025A" w14:textId="1F788A8B" w:rsidR="00E710D3" w:rsidRPr="00E710D3" w:rsidRDefault="00733A45" w:rsidP="00912358">
            <w:pPr>
              <w:spacing w:after="0" w:line="240" w:lineRule="auto"/>
              <w:ind w:firstLine="0"/>
              <w:jc w:val="left"/>
              <w:rPr>
                <w:b/>
                <w:szCs w:val="20"/>
              </w:rPr>
            </w:pPr>
            <w:sdt>
              <w:sdtPr>
                <w:rPr>
                  <w:b/>
                  <w:caps/>
                  <w:szCs w:val="20"/>
                </w:rPr>
                <w:alias w:val="Case Style"/>
                <w:tag w:val="CS"/>
                <w:id w:val="-920102863"/>
                <w:placeholder>
                  <w:docPart w:val="C174C990F75245D19862E565A89C8F97"/>
                </w:placeholder>
                <w15:appearance w15:val="hidden"/>
              </w:sdtPr>
              <w:sdtEndPr/>
              <w:sdtContent>
                <w:r w:rsidR="007D3B87">
                  <w:rPr>
                    <w:b/>
                    <w:caps/>
                    <w:szCs w:val="20"/>
                  </w:rPr>
                  <w:t xml:space="preserve">APPLICATION OF </w:t>
                </w:r>
                <w:r w:rsidR="005F3BAA">
                  <w:rPr>
                    <w:b/>
                    <w:caps/>
                    <w:szCs w:val="20"/>
                  </w:rPr>
                  <w:t xml:space="preserve">OAK BEND HoMEownERS’ WATER SUPPLY CORPORAtion for authority to CHANGE rAteS </w:t>
                </w:r>
              </w:sdtContent>
            </w:sdt>
            <w:bookmarkEnd w:id="2"/>
            <w:r w:rsidR="00912358">
              <w:rPr>
                <w:b/>
                <w:caps/>
                <w:szCs w:val="20"/>
              </w:rPr>
              <w:t xml:space="preserve"> </w:t>
            </w:r>
          </w:p>
        </w:tc>
        <w:tc>
          <w:tcPr>
            <w:tcW w:w="450" w:type="dxa"/>
            <w:noWrap/>
          </w:tcPr>
          <w:p w14:paraId="78DAF063" w14:textId="77777777" w:rsidR="007D3B87" w:rsidRDefault="007D3B87" w:rsidP="008647EB">
            <w:pPr>
              <w:spacing w:after="0" w:line="240" w:lineRule="auto"/>
              <w:ind w:firstLine="0"/>
              <w:rPr>
                <w:b/>
                <w:szCs w:val="20"/>
              </w:rPr>
            </w:pPr>
            <w:r>
              <w:rPr>
                <w:b/>
                <w:szCs w:val="20"/>
              </w:rPr>
              <w:t>§</w:t>
            </w:r>
          </w:p>
          <w:p w14:paraId="024500ED" w14:textId="77777777" w:rsidR="007D3B87" w:rsidRDefault="007D3B87" w:rsidP="008647EB">
            <w:pPr>
              <w:spacing w:after="0" w:line="240" w:lineRule="auto"/>
              <w:ind w:firstLine="0"/>
              <w:rPr>
                <w:b/>
                <w:szCs w:val="20"/>
              </w:rPr>
            </w:pPr>
            <w:r>
              <w:rPr>
                <w:b/>
                <w:szCs w:val="20"/>
              </w:rPr>
              <w:t>§</w:t>
            </w:r>
          </w:p>
          <w:p w14:paraId="2C413A6C" w14:textId="77777777" w:rsidR="007D3B87" w:rsidRDefault="007D3B87" w:rsidP="008647EB">
            <w:pPr>
              <w:spacing w:after="0" w:line="240" w:lineRule="auto"/>
              <w:ind w:firstLine="0"/>
              <w:rPr>
                <w:b/>
                <w:szCs w:val="20"/>
              </w:rPr>
            </w:pPr>
            <w:r>
              <w:rPr>
                <w:b/>
                <w:szCs w:val="20"/>
              </w:rPr>
              <w:t>§</w:t>
            </w:r>
          </w:p>
          <w:p w14:paraId="5D6B0F29" w14:textId="77777777" w:rsidR="00DA790F" w:rsidRPr="008647EB" w:rsidRDefault="007D3B87" w:rsidP="008647EB">
            <w:pPr>
              <w:spacing w:after="0" w:line="240" w:lineRule="auto"/>
              <w:ind w:firstLine="0"/>
              <w:rPr>
                <w:b/>
                <w:szCs w:val="20"/>
              </w:rPr>
            </w:pPr>
            <w:r>
              <w:rPr>
                <w:b/>
                <w:szCs w:val="20"/>
              </w:rPr>
              <w:t>§</w:t>
            </w:r>
          </w:p>
        </w:tc>
        <w:tc>
          <w:tcPr>
            <w:tcW w:w="4320" w:type="dxa"/>
          </w:tcPr>
          <w:p w14:paraId="6F31852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9CD8979"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D1FC73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4F51BA5" w14:textId="77777777" w:rsidR="00DA790F" w:rsidRPr="008647EB" w:rsidRDefault="00DA790F" w:rsidP="008647EB">
      <w:pPr>
        <w:spacing w:after="0" w:line="240" w:lineRule="auto"/>
        <w:ind w:firstLine="0"/>
        <w:jc w:val="center"/>
        <w:rPr>
          <w:b/>
          <w:caps/>
        </w:rPr>
      </w:pPr>
    </w:p>
    <w:p w14:paraId="032F99E3" w14:textId="6BED7CAD" w:rsidR="00B215D0" w:rsidRPr="00CA2569" w:rsidRDefault="00B215D0" w:rsidP="00B215D0">
      <w:pPr>
        <w:pStyle w:val="Paragraph"/>
        <w:rPr>
          <w:b/>
          <w:caps/>
          <w:u w:val="single"/>
        </w:rPr>
      </w:pPr>
      <w:r w:rsidRPr="00CA2569">
        <w:rPr>
          <w:b/>
          <w:caps/>
          <w:u w:val="single"/>
        </w:rPr>
        <w:t xml:space="preserve">COMMISSION STAFF’S RECOMMENDATION </w:t>
      </w:r>
      <w:r w:rsidR="00F779C9">
        <w:rPr>
          <w:b/>
          <w:caps/>
          <w:u w:val="single"/>
        </w:rPr>
        <w:t>REGARDING NAME CHANGE</w:t>
      </w:r>
    </w:p>
    <w:p w14:paraId="275B22FB" w14:textId="718EC57D" w:rsidR="00833CF6" w:rsidRPr="00E63531" w:rsidRDefault="00833CF6" w:rsidP="00833CF6">
      <w:pPr>
        <w:pStyle w:val="Paragraph"/>
        <w:rPr>
          <w:iCs/>
        </w:rPr>
      </w:pPr>
      <w:r w:rsidRPr="00E63531">
        <w:rPr>
          <w:iCs/>
        </w:rPr>
        <w:t xml:space="preserve">On </w:t>
      </w:r>
      <w:r w:rsidR="00091C9C" w:rsidRPr="00E63531">
        <w:rPr>
          <w:iCs/>
        </w:rPr>
        <w:t>September 27, 2022</w:t>
      </w:r>
      <w:r w:rsidRPr="00E63531">
        <w:rPr>
          <w:iCs/>
        </w:rPr>
        <w:t xml:space="preserve">, </w:t>
      </w:r>
      <w:r w:rsidR="00091C9C" w:rsidRPr="00E63531">
        <w:t xml:space="preserve">Oak Bend Homeowners’ Water Supply Corporation </w:t>
      </w:r>
      <w:r w:rsidRPr="00E63531">
        <w:rPr>
          <w:iCs/>
        </w:rPr>
        <w:t>filed an application for a</w:t>
      </w:r>
      <w:r w:rsidR="00091C9C" w:rsidRPr="00E63531">
        <w:rPr>
          <w:iCs/>
        </w:rPr>
        <w:t>uthority to change water rates under Texas Water Code §§ 13.1871 and 13.18715</w:t>
      </w:r>
      <w:r w:rsidR="00DF49E8" w:rsidRPr="00E63531">
        <w:rPr>
          <w:iCs/>
        </w:rPr>
        <w:t>.</w:t>
      </w:r>
      <w:r w:rsidR="00091C9C" w:rsidRPr="00E63531">
        <w:rPr>
          <w:iCs/>
        </w:rPr>
        <w:t xml:space="preserve">  </w:t>
      </w:r>
    </w:p>
    <w:p w14:paraId="6F72621B" w14:textId="63D89CD8" w:rsidR="00E1757E" w:rsidRPr="00E63531" w:rsidRDefault="00091C9C" w:rsidP="00E1757E">
      <w:pPr>
        <w:pStyle w:val="Paragraph"/>
        <w:rPr>
          <w:iCs/>
        </w:rPr>
      </w:pPr>
      <w:r w:rsidRPr="00E63531">
        <w:rPr>
          <w:iCs/>
        </w:rPr>
        <w:t xml:space="preserve">A proposed order was filed for consideration and action by the Commission on June 29, 2023.  </w:t>
      </w:r>
      <w:r w:rsidR="00DF49E8" w:rsidRPr="00E63531">
        <w:rPr>
          <w:iCs/>
        </w:rPr>
        <w:t xml:space="preserve">Prior to the open meeting </w:t>
      </w:r>
      <w:r w:rsidR="00A2452C" w:rsidRPr="00E63531">
        <w:rPr>
          <w:iCs/>
        </w:rPr>
        <w:t xml:space="preserve">scheduled for </w:t>
      </w:r>
      <w:r w:rsidR="00DF49E8" w:rsidRPr="00E63531">
        <w:rPr>
          <w:iCs/>
        </w:rPr>
        <w:t xml:space="preserve">August 24, 2023, </w:t>
      </w:r>
      <w:r w:rsidRPr="00E63531">
        <w:rPr>
          <w:iCs/>
        </w:rPr>
        <w:t xml:space="preserve">Commissioner </w:t>
      </w:r>
      <w:proofErr w:type="spellStart"/>
      <w:r w:rsidRPr="00E63531">
        <w:rPr>
          <w:iCs/>
        </w:rPr>
        <w:t>Glotfelty</w:t>
      </w:r>
      <w:proofErr w:type="spellEnd"/>
      <w:r w:rsidRPr="00E63531">
        <w:rPr>
          <w:iCs/>
        </w:rPr>
        <w:t xml:space="preserve"> filed a Commissioner Memorandum</w:t>
      </w:r>
      <w:r w:rsidR="00A2452C" w:rsidRPr="00E63531">
        <w:rPr>
          <w:iCs/>
        </w:rPr>
        <w:t xml:space="preserve"> recommending</w:t>
      </w:r>
      <w:r w:rsidRPr="00E63531">
        <w:rPr>
          <w:iCs/>
        </w:rPr>
        <w:t xml:space="preserve"> changes to the proposed order to update the name of the utility in the Commission’s records.  </w:t>
      </w:r>
      <w:r w:rsidR="000E6088">
        <w:rPr>
          <w:iCs/>
        </w:rPr>
        <w:t>On</w:t>
      </w:r>
      <w:r w:rsidR="00A2452C" w:rsidRPr="00E63531">
        <w:rPr>
          <w:iCs/>
        </w:rPr>
        <w:t xml:space="preserve"> August 23, 2023, </w:t>
      </w:r>
      <w:r w:rsidR="00DF49E8" w:rsidRPr="00E63531">
        <w:rPr>
          <w:iCs/>
        </w:rPr>
        <w:t xml:space="preserve">Staff filed a motion to </w:t>
      </w:r>
      <w:r w:rsidR="00A2452C" w:rsidRPr="00E63531">
        <w:rPr>
          <w:iCs/>
        </w:rPr>
        <w:t xml:space="preserve">delay the discussion of the docket </w:t>
      </w:r>
      <w:r w:rsidR="00D0216C">
        <w:rPr>
          <w:iCs/>
        </w:rPr>
        <w:t xml:space="preserve">at the August 24, 2023, open meeting </w:t>
      </w:r>
      <w:proofErr w:type="gramStart"/>
      <w:r w:rsidR="00D0216C">
        <w:rPr>
          <w:iCs/>
        </w:rPr>
        <w:t xml:space="preserve">in order </w:t>
      </w:r>
      <w:r w:rsidR="00A2452C" w:rsidRPr="00E63531">
        <w:rPr>
          <w:iCs/>
        </w:rPr>
        <w:t>to</w:t>
      </w:r>
      <w:proofErr w:type="gramEnd"/>
      <w:r w:rsidR="00A2452C" w:rsidRPr="00E63531">
        <w:rPr>
          <w:iCs/>
        </w:rPr>
        <w:t xml:space="preserve"> allow Staff t</w:t>
      </w:r>
      <w:r w:rsidR="00D0216C">
        <w:rPr>
          <w:iCs/>
        </w:rPr>
        <w:t xml:space="preserve">he opportunity to </w:t>
      </w:r>
      <w:r w:rsidR="00A2452C" w:rsidRPr="00E63531">
        <w:rPr>
          <w:iCs/>
        </w:rPr>
        <w:t>determine the best manner to address the issue of the name change.</w:t>
      </w:r>
    </w:p>
    <w:p w14:paraId="047BA889" w14:textId="00AF52E5" w:rsidR="00B215D0" w:rsidRPr="00E63531" w:rsidRDefault="00B215D0" w:rsidP="00B215D0">
      <w:pPr>
        <w:keepNext/>
        <w:numPr>
          <w:ilvl w:val="0"/>
          <w:numId w:val="23"/>
        </w:numPr>
        <w:tabs>
          <w:tab w:val="clear" w:pos="1080"/>
          <w:tab w:val="left" w:pos="1440"/>
        </w:tabs>
        <w:spacing w:before="240" w:line="240" w:lineRule="auto"/>
        <w:ind w:left="720" w:right="720"/>
        <w:jc w:val="center"/>
        <w:outlineLvl w:val="0"/>
        <w:rPr>
          <w:b/>
        </w:rPr>
      </w:pPr>
      <w:r w:rsidRPr="00E63531">
        <w:rPr>
          <w:b/>
        </w:rPr>
        <w:t xml:space="preserve">RECOMMENDATION ON </w:t>
      </w:r>
      <w:r w:rsidR="00F779C9" w:rsidRPr="00E63531">
        <w:rPr>
          <w:b/>
        </w:rPr>
        <w:t>NAME CHANGE</w:t>
      </w:r>
    </w:p>
    <w:p w14:paraId="60A40B57" w14:textId="32D49B8D" w:rsidR="00FF6B1B" w:rsidRDefault="00DF49E8" w:rsidP="00FC5949">
      <w:r w:rsidRPr="00E63531">
        <w:t>Certificate of Convenience and Necessity (CCN) No. 11633</w:t>
      </w:r>
      <w:r w:rsidR="00FC5949" w:rsidRPr="00E63531">
        <w:t xml:space="preserve"> is issued to Oak Bend Property Owners Association</w:t>
      </w:r>
      <w:r w:rsidRPr="00E63531">
        <w:t xml:space="preserve">. The application </w:t>
      </w:r>
      <w:r w:rsidR="00FC5949" w:rsidRPr="00E63531">
        <w:t xml:space="preserve">and proposed tariff </w:t>
      </w:r>
      <w:r w:rsidRPr="00E63531">
        <w:t>in this proceeding</w:t>
      </w:r>
      <w:r w:rsidR="00FC5949" w:rsidRPr="00E63531">
        <w:t>, however,</w:t>
      </w:r>
      <w:r w:rsidRPr="00E63531">
        <w:t xml:space="preserve"> w</w:t>
      </w:r>
      <w:r w:rsidR="00FC5949" w:rsidRPr="00E63531">
        <w:t>ere</w:t>
      </w:r>
      <w:r w:rsidRPr="00E63531">
        <w:t xml:space="preserve"> filed by Oak Bend Homeowner's Water Supply Corporation. </w:t>
      </w:r>
      <w:r w:rsidR="00FC5949" w:rsidRPr="00E63531">
        <w:t xml:space="preserve">As pointed out in Commissioner </w:t>
      </w:r>
      <w:proofErr w:type="spellStart"/>
      <w:r w:rsidR="00FC5949" w:rsidRPr="00E63531">
        <w:t>Glotfelty’s</w:t>
      </w:r>
      <w:proofErr w:type="spellEnd"/>
      <w:r w:rsidR="00FC5949" w:rsidRPr="00E63531">
        <w:t xml:space="preserve"> memo</w:t>
      </w:r>
      <w:r w:rsidR="00A303B9">
        <w:t>randum</w:t>
      </w:r>
      <w:r w:rsidR="00FC5949" w:rsidRPr="00E63531">
        <w:t>, if th</w:t>
      </w:r>
      <w:r w:rsidRPr="00E63531">
        <w:t>e Commission approves the proposed order as it is filed, it will approve a tariff for Oak Bend Homeowners' Water Supply Corporation</w:t>
      </w:r>
      <w:r w:rsidR="00FC5949" w:rsidRPr="00E63531">
        <w:t>,</w:t>
      </w:r>
      <w:r w:rsidRPr="00E63531">
        <w:t xml:space="preserve"> and that does not appear to align with the Commission's CCN records that identify Oak Bend Property Owners Association as the name of the utility that holds water CCN number 11633.</w:t>
      </w:r>
      <w:r w:rsidR="00FF6B1B">
        <w:t xml:space="preserve">  Commissioner </w:t>
      </w:r>
      <w:proofErr w:type="spellStart"/>
      <w:r w:rsidR="00FF6B1B">
        <w:t>Glotfelty’s</w:t>
      </w:r>
      <w:proofErr w:type="spellEnd"/>
      <w:r w:rsidR="00FF6B1B">
        <w:t xml:space="preserve"> memo also points out that Oak Bend Home</w:t>
      </w:r>
      <w:r w:rsidR="00E34147">
        <w:t>ow</w:t>
      </w:r>
      <w:r w:rsidR="00FF6B1B">
        <w:t xml:space="preserve">ner’s Water Supply Corporation is a Texas non-profit corporation registered with the Texas </w:t>
      </w:r>
      <w:r w:rsidR="003E1119">
        <w:t>S</w:t>
      </w:r>
      <w:r w:rsidR="00FF6B1B">
        <w:t xml:space="preserve">ecretary of </w:t>
      </w:r>
      <w:r w:rsidR="003E1119">
        <w:t>S</w:t>
      </w:r>
      <w:r w:rsidR="00FF6B1B">
        <w:t xml:space="preserve">tate.  Staff concurs with </w:t>
      </w:r>
      <w:r w:rsidR="0001569F">
        <w:t>all</w:t>
      </w:r>
      <w:r w:rsidR="00FF6B1B">
        <w:t xml:space="preserve"> these fa</w:t>
      </w:r>
      <w:r w:rsidR="00F8014E">
        <w:t>cts.</w:t>
      </w:r>
      <w:r w:rsidR="00E25882">
        <w:t xml:space="preserve">  Staff further </w:t>
      </w:r>
      <w:r w:rsidR="0001569F">
        <w:t xml:space="preserve">adds </w:t>
      </w:r>
      <w:r w:rsidR="00E25882">
        <w:t>that Oak Bend Homeowner’s Water Supply Corporation is registered with the T</w:t>
      </w:r>
      <w:r w:rsidR="00F2384C">
        <w:t xml:space="preserve">exas </w:t>
      </w:r>
      <w:r w:rsidR="00E25882">
        <w:t>C</w:t>
      </w:r>
      <w:r w:rsidR="00F2384C">
        <w:t xml:space="preserve">ommission on </w:t>
      </w:r>
      <w:r w:rsidR="00E25882">
        <w:t>E</w:t>
      </w:r>
      <w:r w:rsidR="00F2384C">
        <w:t xml:space="preserve">nvironmental </w:t>
      </w:r>
      <w:r w:rsidR="00E25882">
        <w:t>Q</w:t>
      </w:r>
      <w:r w:rsidR="00F2384C">
        <w:t>uality</w:t>
      </w:r>
      <w:r w:rsidR="00E25882">
        <w:t>.</w:t>
      </w:r>
      <w:r w:rsidR="00F2384C">
        <w:t xml:space="preserve">   </w:t>
      </w:r>
    </w:p>
    <w:p w14:paraId="748BD30F" w14:textId="285DB92F" w:rsidR="00DF49E8" w:rsidRDefault="00F8014E" w:rsidP="00F8014E">
      <w:r>
        <w:t>Staff further agrees that currently, t</w:t>
      </w:r>
      <w:r w:rsidR="00DF49E8" w:rsidRPr="00E63531">
        <w:t>he Commission's rules do not provide for a streamlined method of updating the name of a utility</w:t>
      </w:r>
      <w:r w:rsidR="007D068E">
        <w:t xml:space="preserve"> on a CCN</w:t>
      </w:r>
      <w:r w:rsidR="00DF49E8" w:rsidRPr="00E63531">
        <w:t xml:space="preserve">. </w:t>
      </w:r>
      <w:r w:rsidR="007D068E">
        <w:t xml:space="preserve"> </w:t>
      </w:r>
      <w:r w:rsidR="003B592F">
        <w:t xml:space="preserve"> </w:t>
      </w:r>
      <w:r w:rsidR="007D068E">
        <w:t xml:space="preserve">However, TWC § 13.244(e) </w:t>
      </w:r>
      <w:r w:rsidR="001441C5">
        <w:t xml:space="preserve">provides authority for the </w:t>
      </w:r>
      <w:r w:rsidR="003B592F">
        <w:t>e</w:t>
      </w:r>
      <w:r w:rsidR="001441C5">
        <w:t xml:space="preserve">xecutive director of the Commission </w:t>
      </w:r>
      <w:r w:rsidR="003B592F">
        <w:t xml:space="preserve">to </w:t>
      </w:r>
      <w:r w:rsidR="001441C5">
        <w:t>make a correction to a CCN without observing fo</w:t>
      </w:r>
      <w:r w:rsidR="00E25882">
        <w:t>r</w:t>
      </w:r>
      <w:r w:rsidR="001441C5">
        <w:t xml:space="preserve">mal amendment procedures by reissuing the certificate or issuing an endorsement to the certificate.  </w:t>
      </w:r>
      <w:r w:rsidR="00E25882">
        <w:t xml:space="preserve">The statute allows this type of change for a clerical or typographical error.  </w:t>
      </w:r>
      <w:r w:rsidR="00F2384C">
        <w:t xml:space="preserve">Staff </w:t>
      </w:r>
      <w:r w:rsidR="00F2384C">
        <w:lastRenderedPageBreak/>
        <w:t>agrees that t</w:t>
      </w:r>
      <w:r w:rsidR="00DF49E8" w:rsidRPr="00E63531">
        <w:t xml:space="preserve">he Commission's records </w:t>
      </w:r>
      <w:r w:rsidR="00F2384C">
        <w:t>should be</w:t>
      </w:r>
      <w:r w:rsidR="00DF49E8" w:rsidRPr="00E63531">
        <w:t xml:space="preserve"> ali</w:t>
      </w:r>
      <w:r w:rsidR="00F2384C">
        <w:t>gned</w:t>
      </w:r>
      <w:r w:rsidR="00DF49E8" w:rsidRPr="00E63531">
        <w:t xml:space="preserve"> </w:t>
      </w:r>
      <w:r w:rsidR="003904A7">
        <w:t xml:space="preserve">with how the </w:t>
      </w:r>
      <w:r w:rsidR="00DF49E8" w:rsidRPr="00E63531">
        <w:t xml:space="preserve">utility is currently registered with the Texas </w:t>
      </w:r>
      <w:r w:rsidR="003904A7">
        <w:t>S</w:t>
      </w:r>
      <w:r w:rsidR="00DF49E8" w:rsidRPr="00E63531">
        <w:t xml:space="preserve">ecretary of </w:t>
      </w:r>
      <w:r w:rsidR="003904A7">
        <w:t>S</w:t>
      </w:r>
      <w:r w:rsidR="00DF49E8" w:rsidRPr="00E63531">
        <w:t>tate</w:t>
      </w:r>
      <w:r w:rsidR="00F2384C">
        <w:t>, a</w:t>
      </w:r>
      <w:r w:rsidR="00892885">
        <w:t>s</w:t>
      </w:r>
      <w:r w:rsidR="00F2384C">
        <w:t xml:space="preserve"> proposed by Commissioner </w:t>
      </w:r>
      <w:proofErr w:type="spellStart"/>
      <w:r w:rsidR="00F2384C">
        <w:t>Glotfelty</w:t>
      </w:r>
      <w:proofErr w:type="spellEnd"/>
      <w:r w:rsidR="00C7114F">
        <w:t>, and could be corrected under TWC § 13.244(e)</w:t>
      </w:r>
      <w:r w:rsidR="00F2384C">
        <w:t>.</w:t>
      </w:r>
    </w:p>
    <w:p w14:paraId="0F39464D" w14:textId="17758830" w:rsidR="00CD4AC4" w:rsidRPr="00E63531" w:rsidRDefault="00CD4AC4" w:rsidP="00CD4AC4">
      <w:pPr>
        <w:keepNext/>
        <w:numPr>
          <w:ilvl w:val="0"/>
          <w:numId w:val="23"/>
        </w:numPr>
        <w:tabs>
          <w:tab w:val="clear" w:pos="1080"/>
          <w:tab w:val="left" w:pos="1440"/>
        </w:tabs>
        <w:spacing w:before="240" w:line="240" w:lineRule="auto"/>
        <w:ind w:left="720" w:right="720"/>
        <w:jc w:val="center"/>
        <w:outlineLvl w:val="0"/>
        <w:rPr>
          <w:b/>
        </w:rPr>
      </w:pPr>
      <w:r>
        <w:rPr>
          <w:b/>
        </w:rPr>
        <w:t>CONCLUSION</w:t>
      </w:r>
    </w:p>
    <w:p w14:paraId="639CE91B" w14:textId="39C64A88" w:rsidR="00B215D0" w:rsidRPr="00E63531" w:rsidRDefault="00B215D0" w:rsidP="00B215D0">
      <w:pPr>
        <w:spacing w:after="0"/>
      </w:pPr>
      <w:r w:rsidRPr="00E63531">
        <w:t xml:space="preserve">For the reasons discussed above, Staff respectfully </w:t>
      </w:r>
      <w:r w:rsidR="00CD4AC4">
        <w:t xml:space="preserve">recommends </w:t>
      </w:r>
      <w:r w:rsidRPr="00E63531">
        <w:t xml:space="preserve">the entry of an order consistent with </w:t>
      </w:r>
      <w:r w:rsidR="003B3375">
        <w:t>Commis</w:t>
      </w:r>
      <w:r w:rsidR="00471148">
        <w:t>si</w:t>
      </w:r>
      <w:r w:rsidR="003B3375">
        <w:t xml:space="preserve">oner </w:t>
      </w:r>
      <w:proofErr w:type="spellStart"/>
      <w:r w:rsidR="003B3375">
        <w:t>Glotfelty’s</w:t>
      </w:r>
      <w:proofErr w:type="spellEnd"/>
      <w:r w:rsidR="003B3375">
        <w:t xml:space="preserve"> memo</w:t>
      </w:r>
      <w:r w:rsidR="00471148">
        <w:t>randum</w:t>
      </w:r>
      <w:r w:rsidR="003B3375">
        <w:t>.</w:t>
      </w:r>
    </w:p>
    <w:p w14:paraId="51D6B17F" w14:textId="72AF65C7" w:rsidR="00B215D0" w:rsidRDefault="00B215D0">
      <w:pPr>
        <w:spacing w:after="0" w:line="240" w:lineRule="auto"/>
        <w:ind w:firstLine="0"/>
        <w:jc w:val="left"/>
      </w:pPr>
    </w:p>
    <w:p w14:paraId="1B9EAF4F" w14:textId="28FD6A69" w:rsidR="00833CF6" w:rsidRDefault="00833CF6" w:rsidP="00E1757E">
      <w:pPr>
        <w:pStyle w:val="Paragraph"/>
        <w:ind w:firstLine="0"/>
      </w:pPr>
      <w:r>
        <w:t xml:space="preserve">Dated: </w:t>
      </w:r>
      <w:r>
        <w:fldChar w:fldCharType="begin"/>
      </w:r>
      <w:r>
        <w:instrText xml:space="preserve"> DATE \@ "MMMM d, yyyy" </w:instrText>
      </w:r>
      <w:r>
        <w:fldChar w:fldCharType="separate"/>
      </w:r>
      <w:r w:rsidR="00733A45">
        <w:rPr>
          <w:noProof/>
        </w:rPr>
        <w:t>September 20, 2023</w:t>
      </w:r>
      <w:r>
        <w:fldChar w:fldCharType="end"/>
      </w:r>
    </w:p>
    <w:p w14:paraId="31B81CE0" w14:textId="77777777" w:rsidR="00833CF6" w:rsidRDefault="00833CF6" w:rsidP="00833CF6">
      <w:pPr>
        <w:pStyle w:val="Paragraph"/>
        <w:keepNext/>
        <w:ind w:firstLine="0"/>
      </w:pPr>
    </w:p>
    <w:p w14:paraId="7F389989" w14:textId="77777777" w:rsidR="00833CF6" w:rsidRPr="00BF12B1" w:rsidRDefault="00833CF6" w:rsidP="00833CF6">
      <w:pPr>
        <w:keepNext/>
        <w:spacing w:after="0" w:line="240" w:lineRule="auto"/>
        <w:ind w:left="4320" w:firstLine="0"/>
      </w:pPr>
      <w:r w:rsidRPr="00BF12B1">
        <w:t>Respectfully submitted,</w:t>
      </w:r>
    </w:p>
    <w:p w14:paraId="396706A5" w14:textId="77777777" w:rsidR="00833CF6" w:rsidRPr="00BF12B1" w:rsidRDefault="00833CF6" w:rsidP="00833CF6">
      <w:pPr>
        <w:keepNext/>
        <w:spacing w:after="0" w:line="240" w:lineRule="auto"/>
        <w:ind w:left="4320" w:firstLine="0"/>
      </w:pPr>
    </w:p>
    <w:p w14:paraId="4076B4BE" w14:textId="77777777" w:rsidR="00833CF6" w:rsidRPr="00BF12B1" w:rsidRDefault="00833CF6" w:rsidP="00833CF6">
      <w:pPr>
        <w:keepNext/>
        <w:spacing w:after="0" w:line="240" w:lineRule="auto"/>
        <w:ind w:left="4320" w:firstLine="0"/>
        <w:rPr>
          <w:b/>
        </w:rPr>
      </w:pPr>
      <w:r w:rsidRPr="00BF12B1">
        <w:rPr>
          <w:b/>
        </w:rPr>
        <w:t>PUBLIC UTILITY COMMISSION OF TEXAS</w:t>
      </w:r>
    </w:p>
    <w:p w14:paraId="2500BDD5" w14:textId="77777777" w:rsidR="00833CF6" w:rsidRPr="00733A45" w:rsidRDefault="00833CF6" w:rsidP="00833CF6">
      <w:pPr>
        <w:keepNext/>
        <w:spacing w:after="0" w:line="240" w:lineRule="auto"/>
        <w:ind w:left="4320" w:firstLine="0"/>
        <w:rPr>
          <w:b/>
          <w:lang w:val="es-MX"/>
        </w:rPr>
      </w:pPr>
      <w:r w:rsidRPr="00733A45">
        <w:rPr>
          <w:b/>
          <w:lang w:val="es-MX"/>
        </w:rPr>
        <w:t>LEGAL DIVISION</w:t>
      </w:r>
    </w:p>
    <w:p w14:paraId="287F61EE" w14:textId="77777777" w:rsidR="00833CF6" w:rsidRPr="00733A45" w:rsidRDefault="00833CF6" w:rsidP="00833CF6">
      <w:pPr>
        <w:keepNext/>
        <w:spacing w:after="0" w:line="240" w:lineRule="auto"/>
        <w:ind w:left="4320" w:firstLine="0"/>
        <w:rPr>
          <w:b/>
          <w:lang w:val="es-MX"/>
        </w:rPr>
      </w:pPr>
    </w:p>
    <w:p w14:paraId="039AEF7F" w14:textId="77777777" w:rsidR="007D3B87" w:rsidRPr="00733A45" w:rsidRDefault="007D3B87" w:rsidP="007D3B87">
      <w:pPr>
        <w:spacing w:after="0" w:line="240" w:lineRule="auto"/>
        <w:ind w:firstLine="4320"/>
        <w:contextualSpacing/>
        <w:rPr>
          <w:lang w:val="es-MX"/>
        </w:rPr>
      </w:pPr>
      <w:r w:rsidRPr="00733A45">
        <w:rPr>
          <w:lang w:val="es-MX"/>
        </w:rPr>
        <w:t>Marisa Lopez Wagley</w:t>
      </w:r>
    </w:p>
    <w:p w14:paraId="69E28A57" w14:textId="77777777" w:rsidR="007D3B87" w:rsidRPr="00733A45" w:rsidRDefault="007D3B87" w:rsidP="007D3B87">
      <w:pPr>
        <w:spacing w:after="0" w:line="240" w:lineRule="auto"/>
        <w:contextualSpacing/>
        <w:rPr>
          <w:lang w:val="es-MX"/>
        </w:rPr>
      </w:pPr>
      <w:r w:rsidRPr="00733A45">
        <w:rPr>
          <w:lang w:val="es-MX"/>
        </w:rPr>
        <w:tab/>
      </w:r>
      <w:r w:rsidRPr="00733A45">
        <w:rPr>
          <w:lang w:val="es-MX"/>
        </w:rPr>
        <w:tab/>
      </w:r>
      <w:r w:rsidRPr="00733A45">
        <w:rPr>
          <w:lang w:val="es-MX"/>
        </w:rPr>
        <w:tab/>
      </w:r>
      <w:r w:rsidRPr="00733A45">
        <w:rPr>
          <w:lang w:val="es-MX"/>
        </w:rPr>
        <w:tab/>
      </w:r>
      <w:r w:rsidRPr="00733A45">
        <w:rPr>
          <w:lang w:val="es-MX"/>
        </w:rPr>
        <w:tab/>
        <w:t>Division Director</w:t>
      </w:r>
    </w:p>
    <w:p w14:paraId="32E21614" w14:textId="77777777" w:rsidR="007D3B87" w:rsidRPr="00733A45" w:rsidRDefault="007D3B87" w:rsidP="007D3B87">
      <w:pPr>
        <w:spacing w:after="0" w:line="240" w:lineRule="auto"/>
        <w:ind w:firstLine="4680"/>
        <w:rPr>
          <w:szCs w:val="20"/>
          <w:lang w:val="es-MX"/>
        </w:rPr>
      </w:pPr>
    </w:p>
    <w:p w14:paraId="2675DB61" w14:textId="77777777" w:rsidR="007D3B87" w:rsidRPr="00733A45" w:rsidRDefault="007D3B87" w:rsidP="007D3B87">
      <w:pPr>
        <w:spacing w:after="0" w:line="240" w:lineRule="auto"/>
        <w:ind w:firstLine="4320"/>
        <w:rPr>
          <w:sz w:val="22"/>
          <w:szCs w:val="20"/>
          <w:u w:val="single"/>
          <w:lang w:val="es-MX"/>
        </w:rPr>
      </w:pPr>
      <w:r w:rsidRPr="00733A45">
        <w:rPr>
          <w:szCs w:val="20"/>
          <w:u w:val="single"/>
          <w:lang w:val="es-MX"/>
        </w:rPr>
        <w:t xml:space="preserve">  /s/ Jena R. Abel</w:t>
      </w:r>
      <w:r w:rsidRPr="00733A45">
        <w:rPr>
          <w:szCs w:val="20"/>
          <w:u w:val="single"/>
          <w:lang w:val="es-MX"/>
        </w:rPr>
        <w:tab/>
      </w:r>
      <w:r w:rsidRPr="00733A45">
        <w:rPr>
          <w:szCs w:val="20"/>
          <w:u w:val="single"/>
          <w:lang w:val="es-MX"/>
        </w:rPr>
        <w:tab/>
      </w:r>
    </w:p>
    <w:p w14:paraId="126DD11D" w14:textId="77777777" w:rsidR="007D3B87" w:rsidRPr="00733A45" w:rsidRDefault="007D3B87" w:rsidP="007D3B87">
      <w:pPr>
        <w:spacing w:after="0" w:line="240" w:lineRule="auto"/>
        <w:ind w:firstLine="4320"/>
        <w:rPr>
          <w:sz w:val="22"/>
          <w:szCs w:val="20"/>
          <w:lang w:val="es-MX"/>
        </w:rPr>
      </w:pPr>
      <w:r w:rsidRPr="00733A45">
        <w:rPr>
          <w:szCs w:val="20"/>
          <w:lang w:val="es-MX"/>
        </w:rPr>
        <w:t>Jena R. Abel</w:t>
      </w:r>
    </w:p>
    <w:p w14:paraId="19FBF3D8" w14:textId="77777777" w:rsidR="007D3B87" w:rsidRPr="007D3B87" w:rsidRDefault="007D3B87" w:rsidP="007D3B87">
      <w:pPr>
        <w:spacing w:after="0" w:line="240" w:lineRule="auto"/>
        <w:ind w:firstLine="4320"/>
        <w:rPr>
          <w:szCs w:val="20"/>
        </w:rPr>
      </w:pPr>
      <w:r w:rsidRPr="007D3B87">
        <w:rPr>
          <w:szCs w:val="20"/>
        </w:rPr>
        <w:t>Board Certified – Administrative Law –</w:t>
      </w:r>
    </w:p>
    <w:p w14:paraId="71C662AF" w14:textId="77777777" w:rsidR="007D3B87" w:rsidRPr="007D3B87" w:rsidRDefault="007D3B87" w:rsidP="007D3B87">
      <w:pPr>
        <w:spacing w:after="0" w:line="240" w:lineRule="auto"/>
        <w:ind w:firstLine="4320"/>
        <w:rPr>
          <w:szCs w:val="20"/>
        </w:rPr>
      </w:pPr>
      <w:r w:rsidRPr="007D3B87">
        <w:rPr>
          <w:szCs w:val="20"/>
        </w:rPr>
        <w:t>Texas Board of Legal Specialization</w:t>
      </w:r>
    </w:p>
    <w:p w14:paraId="62C4BCC6" w14:textId="77777777" w:rsidR="007D3B87" w:rsidRPr="007D3B87" w:rsidRDefault="007D3B87" w:rsidP="007D3B87">
      <w:pPr>
        <w:spacing w:after="0" w:line="240" w:lineRule="auto"/>
        <w:ind w:firstLine="4320"/>
        <w:rPr>
          <w:szCs w:val="20"/>
        </w:rPr>
      </w:pPr>
      <w:r w:rsidRPr="007D3B87">
        <w:rPr>
          <w:szCs w:val="20"/>
        </w:rPr>
        <w:t>State Bar No. 24036103</w:t>
      </w:r>
    </w:p>
    <w:p w14:paraId="308AD2AB" w14:textId="77777777" w:rsidR="007D3B87" w:rsidRPr="007D3B87" w:rsidRDefault="007D3B87" w:rsidP="007D3B87">
      <w:pPr>
        <w:spacing w:after="0" w:line="240" w:lineRule="auto"/>
        <w:ind w:firstLine="4320"/>
        <w:rPr>
          <w:szCs w:val="20"/>
        </w:rPr>
      </w:pPr>
      <w:r w:rsidRPr="007D3B87">
        <w:rPr>
          <w:szCs w:val="20"/>
        </w:rPr>
        <w:t>1701 N. Congress Avenue</w:t>
      </w:r>
    </w:p>
    <w:p w14:paraId="58C0C2AF" w14:textId="77777777" w:rsidR="007D3B87" w:rsidRPr="007D3B87" w:rsidRDefault="007D3B87" w:rsidP="007D3B87">
      <w:pPr>
        <w:spacing w:after="0" w:line="240" w:lineRule="auto"/>
        <w:ind w:firstLine="4320"/>
        <w:rPr>
          <w:szCs w:val="20"/>
        </w:rPr>
      </w:pPr>
      <w:r w:rsidRPr="007D3B87">
        <w:rPr>
          <w:szCs w:val="20"/>
        </w:rPr>
        <w:t>P.O. Box 13326</w:t>
      </w:r>
    </w:p>
    <w:p w14:paraId="75F9A83C" w14:textId="77777777" w:rsidR="007D3B87" w:rsidRPr="007D3B87" w:rsidRDefault="007D3B87" w:rsidP="007D3B87">
      <w:pPr>
        <w:spacing w:after="0" w:line="240" w:lineRule="auto"/>
        <w:ind w:firstLine="4320"/>
        <w:rPr>
          <w:szCs w:val="20"/>
        </w:rPr>
      </w:pPr>
      <w:r w:rsidRPr="007D3B87">
        <w:rPr>
          <w:szCs w:val="20"/>
        </w:rPr>
        <w:t>Austin, Texas 78711-3326</w:t>
      </w:r>
    </w:p>
    <w:p w14:paraId="05B7FEE3" w14:textId="77777777" w:rsidR="007D3B87" w:rsidRPr="007D3B87" w:rsidRDefault="007D3B87" w:rsidP="007D3B87">
      <w:pPr>
        <w:spacing w:after="0" w:line="240" w:lineRule="auto"/>
        <w:ind w:firstLine="4320"/>
        <w:rPr>
          <w:szCs w:val="20"/>
        </w:rPr>
      </w:pPr>
      <w:r w:rsidRPr="007D3B87">
        <w:rPr>
          <w:szCs w:val="20"/>
        </w:rPr>
        <w:t>(512) 936-7325</w:t>
      </w:r>
    </w:p>
    <w:p w14:paraId="7EB9EBF4" w14:textId="77777777" w:rsidR="007D3B87" w:rsidRPr="007D3B87" w:rsidRDefault="007D3B87" w:rsidP="007D3B87">
      <w:pPr>
        <w:spacing w:after="0" w:line="240" w:lineRule="auto"/>
        <w:ind w:left="3600"/>
        <w:rPr>
          <w:szCs w:val="20"/>
        </w:rPr>
      </w:pPr>
      <w:r w:rsidRPr="007D3B87">
        <w:rPr>
          <w:szCs w:val="20"/>
        </w:rPr>
        <w:t>(512) 936-7268 (facsimile)</w:t>
      </w:r>
    </w:p>
    <w:p w14:paraId="3D9DF743" w14:textId="77777777" w:rsidR="007D3B87" w:rsidRPr="007D3B87" w:rsidRDefault="00733A45" w:rsidP="007D3B87">
      <w:pPr>
        <w:spacing w:after="0" w:line="240" w:lineRule="auto"/>
        <w:ind w:firstLine="4320"/>
        <w:rPr>
          <w:szCs w:val="20"/>
        </w:rPr>
      </w:pPr>
      <w:hyperlink r:id="rId9" w:history="1">
        <w:r w:rsidR="007D3B87" w:rsidRPr="007D3B87">
          <w:rPr>
            <w:color w:val="0563C1" w:themeColor="hyperlink"/>
            <w:szCs w:val="20"/>
            <w:u w:val="single"/>
          </w:rPr>
          <w:t>jena.abel@puc.texas.gov</w:t>
        </w:r>
      </w:hyperlink>
    </w:p>
    <w:p w14:paraId="41490A68" w14:textId="3F3F793B" w:rsidR="00833CF6" w:rsidRDefault="00833CF6" w:rsidP="00361742">
      <w:pPr>
        <w:pStyle w:val="Paragraph"/>
        <w:ind w:firstLine="0"/>
      </w:pPr>
    </w:p>
    <w:p w14:paraId="50FE7A52" w14:textId="662D691A" w:rsidR="00833CF6" w:rsidRPr="00702788" w:rsidRDefault="00833CF6" w:rsidP="00833CF6">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00733A45" w:rsidRPr="00EF7381">
        <w:t>Docket</w:t>
      </w:r>
      <w:r w:rsidR="00733A45" w:rsidRPr="00D92C94">
        <w:t xml:space="preserve"> No</w:t>
      </w:r>
      <w:r w:rsidR="00733A45" w:rsidRPr="008647EB">
        <w:t>.</w:t>
      </w:r>
      <w:r w:rsidR="00733A45">
        <w:t xml:space="preserve"> 54153</w:t>
      </w:r>
      <w:r w:rsidR="00733A45" w:rsidRPr="00733A45">
        <w:rPr>
          <w:rStyle w:val="PlaceholderText"/>
        </w:rPr>
        <w:t xml:space="preserve"> </w:t>
      </w:r>
      <w:r w:rsidRPr="007E3A22">
        <w:rPr>
          <w:bCs/>
        </w:rPr>
        <w:fldChar w:fldCharType="end"/>
      </w:r>
    </w:p>
    <w:p w14:paraId="4DA78A62" w14:textId="77777777" w:rsidR="00833CF6" w:rsidRPr="008647EB" w:rsidRDefault="00833CF6" w:rsidP="00833CF6">
      <w:pPr>
        <w:pStyle w:val="CaseCaption"/>
      </w:pPr>
      <w:r w:rsidRPr="008647EB">
        <w:t>CERTIFICATE OF SERVICE</w:t>
      </w:r>
    </w:p>
    <w:p w14:paraId="2F74AF57" w14:textId="0C66446F" w:rsidR="00833CF6" w:rsidRDefault="00833CF6" w:rsidP="00833CF6">
      <w:pPr>
        <w:pStyle w:val="Paragraph"/>
        <w:keepNext/>
        <w:keepLines/>
      </w:pPr>
      <w:r w:rsidRPr="00893EAC">
        <w:t>I certify that unless otherwise ordered by the presiding officer, notice of the filing of this document was provided to all parties of record via electronic mail on</w:t>
      </w:r>
      <w:r>
        <w:t xml:space="preserve"> </w:t>
      </w:r>
      <w:r>
        <w:fldChar w:fldCharType="begin"/>
      </w:r>
      <w:r>
        <w:instrText xml:space="preserve"> DATE \@ "MMMM d, yyyy" </w:instrText>
      </w:r>
      <w:r>
        <w:fldChar w:fldCharType="separate"/>
      </w:r>
      <w:r w:rsidR="00733A45">
        <w:rPr>
          <w:noProof/>
        </w:rPr>
        <w:t>September 20, 2023</w:t>
      </w:r>
      <w: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2A775900" w14:textId="77777777" w:rsidR="00A538C0" w:rsidRPr="008647EB" w:rsidRDefault="00A538C0" w:rsidP="00833CF6">
      <w:pPr>
        <w:pStyle w:val="Paragraph"/>
        <w:keepNext/>
        <w:keepLines/>
      </w:pPr>
    </w:p>
    <w:p w14:paraId="477F2066" w14:textId="77777777" w:rsidR="007D3B87" w:rsidRPr="00733A45" w:rsidRDefault="007D3B87" w:rsidP="007D3B87">
      <w:pPr>
        <w:spacing w:after="0" w:line="240" w:lineRule="auto"/>
        <w:ind w:firstLine="4320"/>
        <w:rPr>
          <w:sz w:val="22"/>
          <w:szCs w:val="20"/>
          <w:u w:val="single"/>
          <w:lang w:val="es-MX"/>
        </w:rPr>
      </w:pPr>
      <w:r w:rsidRPr="007D3B87">
        <w:rPr>
          <w:szCs w:val="20"/>
          <w:u w:val="single"/>
        </w:rPr>
        <w:t xml:space="preserve">  </w:t>
      </w:r>
      <w:r w:rsidRPr="00733A45">
        <w:rPr>
          <w:szCs w:val="20"/>
          <w:u w:val="single"/>
          <w:lang w:val="es-MX"/>
        </w:rPr>
        <w:t>/s/ Jena R. Abel</w:t>
      </w:r>
      <w:r w:rsidRPr="00733A45">
        <w:rPr>
          <w:szCs w:val="20"/>
          <w:u w:val="single"/>
          <w:lang w:val="es-MX"/>
        </w:rPr>
        <w:tab/>
      </w:r>
      <w:r w:rsidRPr="00733A45">
        <w:rPr>
          <w:szCs w:val="20"/>
          <w:u w:val="single"/>
          <w:lang w:val="es-MX"/>
        </w:rPr>
        <w:tab/>
      </w:r>
    </w:p>
    <w:p w14:paraId="66DA7C23" w14:textId="01095639" w:rsidR="00DA790F" w:rsidRPr="00733A45" w:rsidRDefault="007D3B87" w:rsidP="00553E7D">
      <w:pPr>
        <w:spacing w:after="0" w:line="240" w:lineRule="auto"/>
        <w:ind w:firstLine="4320"/>
        <w:rPr>
          <w:szCs w:val="20"/>
          <w:u w:val="single"/>
          <w:lang w:val="es-MX"/>
        </w:rPr>
      </w:pPr>
      <w:r w:rsidRPr="00733A45">
        <w:rPr>
          <w:szCs w:val="20"/>
          <w:lang w:val="es-MX"/>
        </w:rPr>
        <w:t>Jena R. Abel</w:t>
      </w:r>
    </w:p>
    <w:sectPr w:rsidR="00DA790F" w:rsidRPr="00733A45" w:rsidSect="00844885">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E5BCB" w14:textId="77777777" w:rsidR="007D3B87" w:rsidRDefault="007D3B87">
      <w:pPr>
        <w:spacing w:after="0" w:line="240" w:lineRule="auto"/>
      </w:pPr>
      <w:r>
        <w:separator/>
      </w:r>
    </w:p>
  </w:endnote>
  <w:endnote w:type="continuationSeparator" w:id="0">
    <w:p w14:paraId="7A4949A4" w14:textId="77777777" w:rsidR="007D3B87" w:rsidRDefault="007D3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8EC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E74CBF8" w14:textId="77777777" w:rsidR="00071BFA" w:rsidRDefault="00071BFA" w:rsidP="008016FB">
    <w:pPr>
      <w:pStyle w:val="Footer"/>
    </w:pPr>
  </w:p>
  <w:p w14:paraId="11C1D020" w14:textId="77777777" w:rsidR="00071BFA" w:rsidRDefault="00071BFA" w:rsidP="008016FB"/>
  <w:p w14:paraId="535A05CF"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B4FD9"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88EA1"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9AB5" w14:textId="77777777" w:rsidR="007D3B87" w:rsidRDefault="007D3B87">
      <w:pPr>
        <w:spacing w:after="0" w:line="240" w:lineRule="auto"/>
      </w:pPr>
      <w:r>
        <w:separator/>
      </w:r>
    </w:p>
  </w:footnote>
  <w:footnote w:type="continuationSeparator" w:id="0">
    <w:p w14:paraId="415E3C58" w14:textId="77777777" w:rsidR="007D3B87" w:rsidRDefault="007D3B87">
      <w:pPr>
        <w:spacing w:after="0" w:line="240" w:lineRule="auto"/>
      </w:pPr>
      <w:r>
        <w:continuationSeparator/>
      </w:r>
    </w:p>
  </w:footnote>
  <w:footnote w:type="continuationNotice" w:id="1">
    <w:p w14:paraId="7ADE50C1" w14:textId="77777777" w:rsidR="007D3B87" w:rsidRDefault="007D3B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9317"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F136B"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5C72C"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24A886F6"/>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9F72A9"/>
    <w:multiLevelType w:val="hybridMultilevel"/>
    <w:tmpl w:val="E3E67D9A"/>
    <w:lvl w:ilvl="0" w:tplc="FB1E4698">
      <w:start w:val="1"/>
      <w:numFmt w:val="upperRoman"/>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11868052">
    <w:abstractNumId w:val="10"/>
  </w:num>
  <w:num w:numId="2" w16cid:durableId="1227257966">
    <w:abstractNumId w:val="25"/>
  </w:num>
  <w:num w:numId="3" w16cid:durableId="1767144988">
    <w:abstractNumId w:val="16"/>
  </w:num>
  <w:num w:numId="4" w16cid:durableId="1165439390">
    <w:abstractNumId w:val="13"/>
  </w:num>
  <w:num w:numId="5" w16cid:durableId="920140064">
    <w:abstractNumId w:val="24"/>
  </w:num>
  <w:num w:numId="6" w16cid:durableId="828715258">
    <w:abstractNumId w:val="23"/>
  </w:num>
  <w:num w:numId="7" w16cid:durableId="948396705">
    <w:abstractNumId w:val="17"/>
  </w:num>
  <w:num w:numId="8" w16cid:durableId="2096971340">
    <w:abstractNumId w:val="18"/>
  </w:num>
  <w:num w:numId="9" w16cid:durableId="2100715549">
    <w:abstractNumId w:val="21"/>
  </w:num>
  <w:num w:numId="10" w16cid:durableId="1457599234">
    <w:abstractNumId w:val="22"/>
  </w:num>
  <w:num w:numId="11" w16cid:durableId="2001036841">
    <w:abstractNumId w:val="14"/>
  </w:num>
  <w:num w:numId="12" w16cid:durableId="1680616665">
    <w:abstractNumId w:val="20"/>
  </w:num>
  <w:num w:numId="13" w16cid:durableId="448478342">
    <w:abstractNumId w:val="9"/>
  </w:num>
  <w:num w:numId="14" w16cid:durableId="1385331947">
    <w:abstractNumId w:val="7"/>
  </w:num>
  <w:num w:numId="15" w16cid:durableId="1644657027">
    <w:abstractNumId w:val="6"/>
  </w:num>
  <w:num w:numId="16" w16cid:durableId="77944714">
    <w:abstractNumId w:val="5"/>
  </w:num>
  <w:num w:numId="17" w16cid:durableId="229773572">
    <w:abstractNumId w:val="4"/>
  </w:num>
  <w:num w:numId="18" w16cid:durableId="1040200838">
    <w:abstractNumId w:val="8"/>
  </w:num>
  <w:num w:numId="19" w16cid:durableId="558371040">
    <w:abstractNumId w:val="3"/>
  </w:num>
  <w:num w:numId="20" w16cid:durableId="857815190">
    <w:abstractNumId w:val="2"/>
  </w:num>
  <w:num w:numId="21" w16cid:durableId="1908421021">
    <w:abstractNumId w:val="1"/>
  </w:num>
  <w:num w:numId="22" w16cid:durableId="1686445505">
    <w:abstractNumId w:val="0"/>
  </w:num>
  <w:num w:numId="23" w16cid:durableId="445585592">
    <w:abstractNumId w:val="11"/>
  </w:num>
  <w:num w:numId="24" w16cid:durableId="899445094">
    <w:abstractNumId w:val="15"/>
  </w:num>
  <w:num w:numId="25" w16cid:durableId="470173281">
    <w:abstractNumId w:val="19"/>
  </w:num>
  <w:num w:numId="26" w16cid:durableId="15018916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B87"/>
    <w:rsid w:val="000008E2"/>
    <w:rsid w:val="0000107F"/>
    <w:rsid w:val="000038EE"/>
    <w:rsid w:val="00003FE4"/>
    <w:rsid w:val="00006869"/>
    <w:rsid w:val="00010C7C"/>
    <w:rsid w:val="00011A9B"/>
    <w:rsid w:val="000134BB"/>
    <w:rsid w:val="00014359"/>
    <w:rsid w:val="00015160"/>
    <w:rsid w:val="0001569F"/>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1C9C"/>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088"/>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C70"/>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1C5"/>
    <w:rsid w:val="001449F7"/>
    <w:rsid w:val="00145A64"/>
    <w:rsid w:val="00147053"/>
    <w:rsid w:val="001478CB"/>
    <w:rsid w:val="001504CC"/>
    <w:rsid w:val="00151409"/>
    <w:rsid w:val="0015225A"/>
    <w:rsid w:val="00152E43"/>
    <w:rsid w:val="00154618"/>
    <w:rsid w:val="001569A7"/>
    <w:rsid w:val="00160B90"/>
    <w:rsid w:val="00162210"/>
    <w:rsid w:val="0016347D"/>
    <w:rsid w:val="00163651"/>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6D9D"/>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253B5"/>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1742"/>
    <w:rsid w:val="00363395"/>
    <w:rsid w:val="00366276"/>
    <w:rsid w:val="0037376B"/>
    <w:rsid w:val="00374091"/>
    <w:rsid w:val="003744AE"/>
    <w:rsid w:val="00375F64"/>
    <w:rsid w:val="00384670"/>
    <w:rsid w:val="00384BB8"/>
    <w:rsid w:val="0038566A"/>
    <w:rsid w:val="0038660B"/>
    <w:rsid w:val="0038776A"/>
    <w:rsid w:val="00387AB5"/>
    <w:rsid w:val="003904A7"/>
    <w:rsid w:val="00391CAF"/>
    <w:rsid w:val="0039363F"/>
    <w:rsid w:val="0039591B"/>
    <w:rsid w:val="0039605E"/>
    <w:rsid w:val="00397341"/>
    <w:rsid w:val="003A1AF9"/>
    <w:rsid w:val="003A1B53"/>
    <w:rsid w:val="003A2B88"/>
    <w:rsid w:val="003A338C"/>
    <w:rsid w:val="003A53E1"/>
    <w:rsid w:val="003A74EA"/>
    <w:rsid w:val="003B3375"/>
    <w:rsid w:val="003B3790"/>
    <w:rsid w:val="003B592F"/>
    <w:rsid w:val="003B6280"/>
    <w:rsid w:val="003B6A56"/>
    <w:rsid w:val="003B7656"/>
    <w:rsid w:val="003C0C4B"/>
    <w:rsid w:val="003C0E04"/>
    <w:rsid w:val="003C6393"/>
    <w:rsid w:val="003D14F2"/>
    <w:rsid w:val="003D152A"/>
    <w:rsid w:val="003D1D6C"/>
    <w:rsid w:val="003E1119"/>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4FD5"/>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1148"/>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364D3"/>
    <w:rsid w:val="0054012D"/>
    <w:rsid w:val="00545504"/>
    <w:rsid w:val="00550CEB"/>
    <w:rsid w:val="005528A6"/>
    <w:rsid w:val="00553B64"/>
    <w:rsid w:val="00553BD2"/>
    <w:rsid w:val="00553E7D"/>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007A"/>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1604"/>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3BAA"/>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60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3A45"/>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54CB"/>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068E"/>
    <w:rsid w:val="007D1BC5"/>
    <w:rsid w:val="007D21B3"/>
    <w:rsid w:val="007D2BF7"/>
    <w:rsid w:val="007D3B8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33CF6"/>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2885"/>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07CC6"/>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452C"/>
    <w:rsid w:val="00A25538"/>
    <w:rsid w:val="00A265AF"/>
    <w:rsid w:val="00A26D1E"/>
    <w:rsid w:val="00A303B9"/>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38C0"/>
    <w:rsid w:val="00A55315"/>
    <w:rsid w:val="00A603FA"/>
    <w:rsid w:val="00A62A8C"/>
    <w:rsid w:val="00A63C3E"/>
    <w:rsid w:val="00A66A0E"/>
    <w:rsid w:val="00A67476"/>
    <w:rsid w:val="00A67E01"/>
    <w:rsid w:val="00A702F0"/>
    <w:rsid w:val="00A70979"/>
    <w:rsid w:val="00A714E3"/>
    <w:rsid w:val="00A747AD"/>
    <w:rsid w:val="00A75CE5"/>
    <w:rsid w:val="00A76E69"/>
    <w:rsid w:val="00A77303"/>
    <w:rsid w:val="00A80E77"/>
    <w:rsid w:val="00A82BFB"/>
    <w:rsid w:val="00A851D8"/>
    <w:rsid w:val="00A860DA"/>
    <w:rsid w:val="00A86A03"/>
    <w:rsid w:val="00A86A27"/>
    <w:rsid w:val="00A933E7"/>
    <w:rsid w:val="00A95704"/>
    <w:rsid w:val="00A96F2C"/>
    <w:rsid w:val="00A97939"/>
    <w:rsid w:val="00AA1D87"/>
    <w:rsid w:val="00AA1EF3"/>
    <w:rsid w:val="00AA212D"/>
    <w:rsid w:val="00AA4054"/>
    <w:rsid w:val="00AA4397"/>
    <w:rsid w:val="00AA4B70"/>
    <w:rsid w:val="00AA4BF1"/>
    <w:rsid w:val="00AB5C83"/>
    <w:rsid w:val="00AC3819"/>
    <w:rsid w:val="00AC3AFD"/>
    <w:rsid w:val="00AC4F67"/>
    <w:rsid w:val="00AC5BD9"/>
    <w:rsid w:val="00AC7361"/>
    <w:rsid w:val="00AD1E9F"/>
    <w:rsid w:val="00AD27C1"/>
    <w:rsid w:val="00AE1CB0"/>
    <w:rsid w:val="00AE4383"/>
    <w:rsid w:val="00AE4F84"/>
    <w:rsid w:val="00AE5548"/>
    <w:rsid w:val="00AE597A"/>
    <w:rsid w:val="00AE5CC9"/>
    <w:rsid w:val="00AF3657"/>
    <w:rsid w:val="00AF746F"/>
    <w:rsid w:val="00B01365"/>
    <w:rsid w:val="00B033EE"/>
    <w:rsid w:val="00B1063A"/>
    <w:rsid w:val="00B12542"/>
    <w:rsid w:val="00B12FA7"/>
    <w:rsid w:val="00B135DC"/>
    <w:rsid w:val="00B147BB"/>
    <w:rsid w:val="00B152A8"/>
    <w:rsid w:val="00B17141"/>
    <w:rsid w:val="00B215D0"/>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14F"/>
    <w:rsid w:val="00C7196E"/>
    <w:rsid w:val="00C739E0"/>
    <w:rsid w:val="00C73E7A"/>
    <w:rsid w:val="00C76D48"/>
    <w:rsid w:val="00C81AD0"/>
    <w:rsid w:val="00CA0C45"/>
    <w:rsid w:val="00CA2569"/>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4AC4"/>
    <w:rsid w:val="00CD56F1"/>
    <w:rsid w:val="00CD7193"/>
    <w:rsid w:val="00CE16ED"/>
    <w:rsid w:val="00CE2ED5"/>
    <w:rsid w:val="00CE6EF2"/>
    <w:rsid w:val="00CE7B70"/>
    <w:rsid w:val="00CF0D77"/>
    <w:rsid w:val="00CF24C6"/>
    <w:rsid w:val="00D005C3"/>
    <w:rsid w:val="00D01DC2"/>
    <w:rsid w:val="00D0216C"/>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772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49E8"/>
    <w:rsid w:val="00DF60AA"/>
    <w:rsid w:val="00E01327"/>
    <w:rsid w:val="00E0366F"/>
    <w:rsid w:val="00E05101"/>
    <w:rsid w:val="00E10C21"/>
    <w:rsid w:val="00E11CA2"/>
    <w:rsid w:val="00E14280"/>
    <w:rsid w:val="00E1487D"/>
    <w:rsid w:val="00E1757E"/>
    <w:rsid w:val="00E20C21"/>
    <w:rsid w:val="00E2270D"/>
    <w:rsid w:val="00E22B2A"/>
    <w:rsid w:val="00E22DA1"/>
    <w:rsid w:val="00E23F6B"/>
    <w:rsid w:val="00E25882"/>
    <w:rsid w:val="00E30058"/>
    <w:rsid w:val="00E314A7"/>
    <w:rsid w:val="00E34147"/>
    <w:rsid w:val="00E346C8"/>
    <w:rsid w:val="00E35B5D"/>
    <w:rsid w:val="00E36398"/>
    <w:rsid w:val="00E363C9"/>
    <w:rsid w:val="00E41E0C"/>
    <w:rsid w:val="00E46C07"/>
    <w:rsid w:val="00E50247"/>
    <w:rsid w:val="00E50E56"/>
    <w:rsid w:val="00E5280E"/>
    <w:rsid w:val="00E558F3"/>
    <w:rsid w:val="00E57EBE"/>
    <w:rsid w:val="00E60E28"/>
    <w:rsid w:val="00E62BAC"/>
    <w:rsid w:val="00E63531"/>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0A31"/>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384C"/>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79C9"/>
    <w:rsid w:val="00F8014E"/>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949"/>
    <w:rsid w:val="00FC5BC1"/>
    <w:rsid w:val="00FD2228"/>
    <w:rsid w:val="00FD51C8"/>
    <w:rsid w:val="00FE0444"/>
    <w:rsid w:val="00FE0C0C"/>
    <w:rsid w:val="00FE3B66"/>
    <w:rsid w:val="00FE5A24"/>
    <w:rsid w:val="00FF09C5"/>
    <w:rsid w:val="00FF3C8A"/>
    <w:rsid w:val="00FF65EE"/>
    <w:rsid w:val="00FF6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81EE7"/>
  <w15:chartTrackingRefBased/>
  <w15:docId w15:val="{6E4A87E9-46DA-4D91-9493-74C6B7AF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table" w:customStyle="1" w:styleId="TableGrid1">
    <w:name w:val="Table Grid1"/>
    <w:basedOn w:val="TableNormal"/>
    <w:next w:val="TableGrid"/>
    <w:rsid w:val="00E17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37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jena.abel@puc.texas.gov"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174C990F75245D19862E565A89C8F97"/>
        <w:category>
          <w:name w:val="General"/>
          <w:gallery w:val="placeholder"/>
        </w:category>
        <w:types>
          <w:type w:val="bbPlcHdr"/>
        </w:types>
        <w:behaviors>
          <w:behavior w:val="content"/>
        </w:behaviors>
        <w:guid w:val="{43927FBF-5965-4691-8D6B-D6949227182D}"/>
      </w:docPartPr>
      <w:docPartBody>
        <w:p w:rsidR="004E367E" w:rsidRDefault="00E2206B">
          <w:pPr>
            <w:pStyle w:val="C174C990F75245D19862E565A89C8F97"/>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06B"/>
    <w:rsid w:val="004E367E"/>
    <w:rsid w:val="00E22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206B"/>
    <w:rPr>
      <w:color w:val="808080"/>
    </w:rPr>
  </w:style>
  <w:style w:type="paragraph" w:customStyle="1" w:styleId="C174C990F75245D19862E565A89C8F97">
    <w:name w:val="C174C990F75245D19862E565A89C8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539</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55271 Staff</vt:lpstr>
    </vt:vector>
  </TitlesOfParts>
  <Manager/>
  <Company>Public Utility Commission of Texas</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55271 Staff</dc:title>
  <dc:subject/>
  <dc:creator>Floyd.Walker@puc.texas.gov</dc:creator>
  <cp:keywords>pleading</cp:keywords>
  <dc:description>Commission Staff’s</dc:description>
  <cp:lastModifiedBy>Isabel Herrera</cp:lastModifiedBy>
  <cp:revision>36</cp:revision>
  <cp:lastPrinted>2023-09-20T23:30:00Z</cp:lastPrinted>
  <dcterms:created xsi:type="dcterms:W3CDTF">2023-09-20T15:06:00Z</dcterms:created>
  <dcterms:modified xsi:type="dcterms:W3CDTF">2023-09-20T23:31:00Z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54153</vt:r8>
  </property>
  <property fmtid="{D5CDD505-2E9C-101B-9397-08002B2CF9AE}" pid="3" name="DocStyle" linkTarget="DocumentStyle">
    <vt:lpwstr>APPLICATION OF OAK BEND HoMEownERS' WATER SUPPLY CORPORAtion for authority to CHANGE rAteS </vt:lpwstr>
  </property>
  <property fmtid="{D5CDD505-2E9C-101B-9397-08002B2CF9AE}" pid="4" name="Division">
    <vt:lpwstr>Legal</vt:lpwstr>
  </property>
  <property fmtid="{D5CDD505-2E9C-101B-9397-08002B2CF9AE}" pid="5" name="Matter" linkTarget="CaseType">
    <vt:lpwstr>Docket No. 54153 </vt:lpwstr>
  </property>
  <property fmtid="{D5CDD505-2E9C-101B-9397-08002B2CF9AE}" pid="6" name="Control Number" linkTarget="DocNo">
    <vt:r8>54153</vt:r8>
  </property>
</Properties>
</file>